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DF83315" w:rsidP="5900D993" w:rsidRDefault="1DF83315" w14:paraId="25C8891D" w14:textId="3652260C">
      <w:pPr>
        <w:jc w:val="center"/>
      </w:pPr>
      <w:r w:rsidRPr="5900D993" w:rsidR="1DF83315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 description (general description)</w:t>
      </w:r>
    </w:p>
    <w:p w:rsidR="5900D993" w:rsidP="5900D993" w:rsidRDefault="5900D993" w14:paraId="4DED7BC5" w14:textId="3CB34A18">
      <w:pPr>
        <w:pStyle w:val="Norml"/>
        <w:spacing w:after="0" w:line="240" w:lineRule="auto"/>
        <w:ind w:right="20"/>
        <w:jc w:val="center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xmlns:wp14="http://schemas.microsoft.com/office/word/2010/wordml" w:rsidRPr="004973F0" w:rsidR="00B15FC7" w:rsidP="00B15FC7" w:rsidRDefault="00B15FC7" w14:paraId="459A8F51" wp14:textId="77777777">
      <w:pPr>
        <w:spacing w:after="0" w:line="240" w:lineRule="auto"/>
        <w:ind w:right="20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Psychoeducation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Motivational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Interviewing</w:t>
      </w:r>
      <w:bookmarkEnd w:id="0"/>
      <w:proofErr w:type="spellEnd"/>
    </w:p>
    <w:p xmlns:wp14="http://schemas.microsoft.com/office/word/2010/wordml" w:rsidRPr="004973F0" w:rsidR="00B15FC7" w:rsidP="00B15FC7" w:rsidRDefault="00B15FC7" w14:paraId="79C1E829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PSYM21-CH-109</w:t>
      </w:r>
    </w:p>
    <w:p xmlns:wp14="http://schemas.microsoft.com/office/word/2010/wordml" w:rsidRPr="004973F0" w:rsidR="00B15FC7" w:rsidP="00B15FC7" w:rsidRDefault="00B15FC7" w14:paraId="0F269DB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4973F0">
        <w:rPr>
          <w:rFonts w:ascii="Fotogram Light" w:hAnsi="Fotogram Light" w:eastAsia="Fotogram Light" w:cs="Fotogram Light"/>
          <w:sz w:val="20"/>
          <w:szCs w:val="20"/>
        </w:rPr>
        <w:t>Urbán Róbert</w:t>
      </w:r>
    </w:p>
    <w:p xmlns:wp14="http://schemas.microsoft.com/office/word/2010/wordml" w:rsidRPr="004973F0" w:rsidR="00B15FC7" w:rsidP="00B15FC7" w:rsidRDefault="00B15FC7" w14:paraId="7D2FE03E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DSc</w:t>
      </w:r>
      <w:proofErr w:type="spellEnd"/>
    </w:p>
    <w:p xmlns:wp14="http://schemas.microsoft.com/office/word/2010/wordml" w:rsidRPr="004973F0" w:rsidR="00B15FC7" w:rsidP="00B15FC7" w:rsidRDefault="00B15FC7" w14:paraId="48E88238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4973F0">
        <w:rPr>
          <w:rFonts w:ascii="Fotogram Light" w:hAnsi="Fotogram Light" w:eastAsia="Fotogram Light" w:cs="Fotogram Light"/>
          <w:sz w:val="20"/>
          <w:szCs w:val="20"/>
        </w:rPr>
        <w:t>Professor</w:t>
      </w:r>
    </w:p>
    <w:p xmlns:wp14="http://schemas.microsoft.com/office/word/2010/wordml" w:rsidRPr="004973F0" w:rsidR="00B15FC7" w:rsidP="00B15FC7" w:rsidRDefault="00B15FC7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MAB Status:</w:t>
      </w:r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 (T)</w:t>
      </w:r>
    </w:p>
    <w:p xmlns:wp14="http://schemas.microsoft.com/office/word/2010/wordml" w:rsidRPr="004973F0" w:rsidR="00B15FC7" w:rsidP="00B15FC7" w:rsidRDefault="00B15FC7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B15FC7" w:rsidP="00B15FC7" w:rsidRDefault="00B15FC7" w14:paraId="4868F88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 w:themeFill="background1" w:themeFillShade="BF"/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Az oktatás célja angolul</w:t>
      </w:r>
    </w:p>
    <w:p xmlns:wp14="http://schemas.microsoft.com/office/word/2010/wordml" w:rsidRPr="004973F0" w:rsidR="00B15FC7" w:rsidP="00B15FC7" w:rsidRDefault="00B15FC7" w14:paraId="18EC0F36" wp14:textId="77777777">
      <w:pPr>
        <w:spacing w:after="0" w:line="240" w:lineRule="auto"/>
        <w:ind w:left="1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</w:p>
    <w:p xmlns:wp14="http://schemas.microsoft.com/office/word/2010/wordml" w:rsidRPr="004973F0" w:rsidR="00B15FC7" w:rsidP="00B15FC7" w:rsidRDefault="00B15FC7" w14:paraId="3CB2EE83" wp14:textId="77777777">
      <w:pPr>
        <w:tabs>
          <w:tab w:val="left" w:pos="284"/>
        </w:tabs>
        <w:spacing w:after="0" w:line="240" w:lineRule="auto"/>
        <w:ind w:left="284" w:right="20" w:hanging="142"/>
        <w:rPr>
          <w:rFonts w:ascii="Fotogram Light" w:hAnsi="Fotogram Light" w:eastAsia="Fotogram Light" w:cs="Fotogram Light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has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two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aims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: </w:t>
      </w:r>
    </w:p>
    <w:p xmlns:wp14="http://schemas.microsoft.com/office/word/2010/wordml" w:rsidRPr="004973F0" w:rsidR="00B15FC7" w:rsidP="00B15FC7" w:rsidRDefault="00B15FC7" w14:paraId="447D8EFF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right="380" w:hanging="36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introduce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psychoeducational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making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them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plan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educational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programs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prevention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rehabilitation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patients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suffering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chronic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somatic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diseases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(16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hrs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).</w:t>
      </w:r>
    </w:p>
    <w:p xmlns:wp14="http://schemas.microsoft.com/office/word/2010/wordml" w:rsidRPr="004973F0" w:rsidR="00B15FC7" w:rsidP="00B15FC7" w:rsidRDefault="00B15FC7" w14:paraId="4CE987D1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right="20" w:hanging="36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provide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introduction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motivational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interviewing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(MI),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which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fast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becoming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primary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model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working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clients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behaviour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change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substance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abuse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care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beyond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hrs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training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).</w:t>
      </w:r>
    </w:p>
    <w:p xmlns:wp14="http://schemas.microsoft.com/office/word/2010/wordml" w:rsidRPr="004973F0" w:rsidR="00B15FC7" w:rsidP="00B15FC7" w:rsidRDefault="00B15FC7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B15FC7" w:rsidP="00B15FC7" w:rsidRDefault="00B15FC7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4973F0" w:rsidR="00B15FC7" w:rsidP="00B15FC7" w:rsidRDefault="00B15FC7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B15FC7" w:rsidP="00B15FC7" w:rsidRDefault="00B15FC7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B15FC7" w:rsidP="00B15FC7" w:rsidRDefault="00B15FC7" w14:paraId="2D88971D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learn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basic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principles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how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plan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psychoeducational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program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patients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chronic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conditions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4973F0" w:rsidR="00B15FC7" w:rsidP="00B15FC7" w:rsidRDefault="00B15FC7" w14:paraId="13A3BC4D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learn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basics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motivational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interviewing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its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applications</w:t>
      </w:r>
      <w:proofErr w:type="spellEnd"/>
    </w:p>
    <w:p xmlns:wp14="http://schemas.microsoft.com/office/word/2010/wordml" w:rsidRPr="004973F0" w:rsidR="00B15FC7" w:rsidP="00B15FC7" w:rsidRDefault="00B15FC7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B15FC7" w:rsidP="00B15FC7" w:rsidRDefault="00B15FC7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B15FC7" w:rsidP="00B15FC7" w:rsidRDefault="00B15FC7" w14:paraId="33263A09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develop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better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complexity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chronic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conditions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4973F0" w:rsidR="00B15FC7" w:rsidP="00B15FC7" w:rsidRDefault="00B15FC7" w14:paraId="709A4C87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develop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empathic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concern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toward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patients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having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difficulties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behaviour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change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4973F0" w:rsidR="00B15FC7" w:rsidP="00B15FC7" w:rsidRDefault="00B15FC7" w14:paraId="2350B40D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increase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awareness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therapists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’/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counsellors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’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behaviours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4973F0" w:rsidR="00B15FC7" w:rsidP="00B15FC7" w:rsidRDefault="00B15FC7" w14:paraId="6A05A80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4973F0" w:rsidR="00B15FC7" w:rsidP="00B15FC7" w:rsidRDefault="00B15FC7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B15FC7" w:rsidP="00B15FC7" w:rsidRDefault="00B15FC7" w14:paraId="2C45310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learn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how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relate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behave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professionally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ambivalent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clients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help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clients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move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toward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behaviour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change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4973F0" w:rsidR="00B15FC7" w:rsidP="00B15FC7" w:rsidRDefault="00B15FC7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B15FC7" w:rsidP="00B15FC7" w:rsidRDefault="00B15FC7" w14:paraId="185D926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practise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basic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questioning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reflective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listening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informing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, etc.</w:t>
      </w:r>
    </w:p>
    <w:p xmlns:wp14="http://schemas.microsoft.com/office/word/2010/wordml" w:rsidRPr="004973F0" w:rsidR="00B15FC7" w:rsidP="00B15FC7" w:rsidRDefault="00B15FC7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B15FC7" w:rsidP="00B15FC7" w:rsidRDefault="00B15FC7" w14:paraId="155514B2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practise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how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code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therapists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’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own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behaviour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using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motivational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interviewing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framework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4973F0" w:rsidR="00B15FC7" w:rsidP="00B15FC7" w:rsidRDefault="00B15FC7" w14:paraId="72A3D3E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4973F0" w:rsidR="00B15FC7" w:rsidP="00B15FC7" w:rsidRDefault="00B15FC7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B15FC7" w:rsidP="00B15FC7" w:rsidRDefault="00B15FC7" w14:paraId="6F3116C1" wp14:textId="77777777">
      <w:pPr>
        <w:numPr>
          <w:ilvl w:val="0"/>
          <w:numId w:val="5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motivational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interviewing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planning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intervention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).</w:t>
      </w:r>
    </w:p>
    <w:p xmlns:wp14="http://schemas.microsoft.com/office/word/2010/wordml" w:rsidRPr="004973F0" w:rsidR="00B15FC7" w:rsidP="00B15FC7" w:rsidRDefault="00B15FC7" w14:paraId="45B19645" wp14:textId="77777777">
      <w:pPr>
        <w:numPr>
          <w:ilvl w:val="0"/>
          <w:numId w:val="5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allowed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but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intend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make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progress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continuously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B15FC7" w:rsidP="00B15FC7" w:rsidRDefault="00B15FC7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B15FC7" w:rsidP="00B15FC7" w:rsidRDefault="00B15FC7" w14:paraId="2E7E0530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 w:themeFill="background1" w:themeFillShade="BF"/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Az oktatás tartalma angolul</w:t>
      </w:r>
    </w:p>
    <w:p xmlns:wp14="http://schemas.microsoft.com/office/word/2010/wordml" w:rsidRPr="004973F0" w:rsidR="00B15FC7" w:rsidP="00B15FC7" w:rsidRDefault="00B15FC7" w14:paraId="3AF114A0" wp14:textId="77777777">
      <w:pPr>
        <w:spacing w:after="0" w:line="240" w:lineRule="auto"/>
        <w:ind w:left="1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Content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</w:p>
    <w:p xmlns:wp14="http://schemas.microsoft.com/office/word/2010/wordml" w:rsidRPr="004973F0" w:rsidR="00B15FC7" w:rsidP="00B15FC7" w:rsidRDefault="00B15FC7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B15FC7" w:rsidP="00B15FC7" w:rsidRDefault="00B15FC7" w14:paraId="6798C9E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Topics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</w:p>
    <w:p xmlns:wp14="http://schemas.microsoft.com/office/word/2010/wordml" w:rsidRPr="004973F0" w:rsidR="00B15FC7" w:rsidP="00B15FC7" w:rsidRDefault="00B15FC7" w14:paraId="7DB92BEE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 xml:space="preserve">The </w:t>
      </w:r>
      <w:proofErr w:type="spellStart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>basic</w:t>
      </w:r>
      <w:proofErr w:type="spellEnd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>principles</w:t>
      </w:r>
      <w:proofErr w:type="spellEnd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>planning</w:t>
      </w:r>
      <w:proofErr w:type="spellEnd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>educational</w:t>
      </w:r>
      <w:proofErr w:type="spellEnd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>programs</w:t>
      </w:r>
      <w:proofErr w:type="spellEnd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>for</w:t>
      </w:r>
      <w:proofErr w:type="spellEnd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>people</w:t>
      </w:r>
      <w:proofErr w:type="spellEnd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>living</w:t>
      </w:r>
      <w:proofErr w:type="spellEnd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>with</w:t>
      </w:r>
      <w:proofErr w:type="spellEnd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>chronic</w:t>
      </w:r>
      <w:proofErr w:type="spellEnd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>conditions</w:t>
      </w:r>
      <w:proofErr w:type="spellEnd"/>
      <w:r w:rsidRPr="004973F0">
        <w:rPr>
          <w:rFonts w:ascii="Fotogram Light" w:hAnsi="Fotogram Light" w:eastAsia="Fotogram Light" w:cs="Fotogram Light"/>
          <w:b/>
          <w:bCs/>
          <w:color w:val="000000"/>
          <w:sz w:val="20"/>
          <w:szCs w:val="20"/>
        </w:rPr>
        <w:t>:</w:t>
      </w:r>
    </w:p>
    <w:p xmlns:wp14="http://schemas.microsoft.com/office/word/2010/wordml" w:rsidRPr="004973F0" w:rsidR="00B15FC7" w:rsidP="00B15FC7" w:rsidRDefault="00B15FC7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B15FC7" w:rsidP="00B15FC7" w:rsidRDefault="00B15FC7" w14:paraId="07D1D935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comparing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health-education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patient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education</w:t>
      </w:r>
      <w:proofErr w:type="spellEnd"/>
    </w:p>
    <w:p xmlns:wp14="http://schemas.microsoft.com/office/word/2010/wordml" w:rsidRPr="004973F0" w:rsidR="00B15FC7" w:rsidP="00B15FC7" w:rsidRDefault="00B15FC7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B15FC7" w:rsidP="00B15FC7" w:rsidRDefault="00B15FC7" w14:paraId="23E88930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importance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self-efficacy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representations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interventional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programs</w:t>
      </w:r>
      <w:proofErr w:type="spellEnd"/>
    </w:p>
    <w:p xmlns:wp14="http://schemas.microsoft.com/office/word/2010/wordml" w:rsidRPr="004973F0" w:rsidR="00B15FC7" w:rsidP="00B15FC7" w:rsidRDefault="00B15FC7" w14:paraId="03C144E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three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main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phases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:</w:t>
      </w:r>
    </w:p>
    <w:p xmlns:wp14="http://schemas.microsoft.com/office/word/2010/wordml" w:rsidRPr="004973F0" w:rsidR="00B15FC7" w:rsidP="00B15FC7" w:rsidRDefault="00B15FC7" w14:paraId="685E9714" wp14:textId="77777777">
      <w:pPr>
        <w:numPr>
          <w:ilvl w:val="1"/>
          <w:numId w:val="19"/>
        </w:numPr>
        <w:tabs>
          <w:tab w:val="left" w:pos="1800"/>
        </w:tabs>
        <w:spacing w:after="0" w:line="240" w:lineRule="auto"/>
        <w:rPr>
          <w:rFonts w:ascii="Fotogram Light" w:hAnsi="Fotogram Light" w:eastAsia="Fotogram Light" w:cs="Fotogram Light"/>
          <w:sz w:val="20"/>
          <w:szCs w:val="20"/>
          <w:vertAlign w:val="superscript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planning</w:t>
      </w:r>
      <w:proofErr w:type="spellEnd"/>
    </w:p>
    <w:p xmlns:wp14="http://schemas.microsoft.com/office/word/2010/wordml" w:rsidRPr="004973F0" w:rsidR="00B15FC7" w:rsidP="00B15FC7" w:rsidRDefault="00B15FC7" w14:paraId="7CB06106" wp14:textId="77777777">
      <w:pPr>
        <w:numPr>
          <w:ilvl w:val="1"/>
          <w:numId w:val="19"/>
        </w:numPr>
        <w:tabs>
          <w:tab w:val="left" w:pos="1800"/>
        </w:tabs>
        <w:spacing w:after="0" w:line="240" w:lineRule="auto"/>
        <w:rPr>
          <w:rFonts w:ascii="Fotogram Light" w:hAnsi="Fotogram Light" w:eastAsia="Fotogram Light" w:cs="Fotogram Light"/>
          <w:sz w:val="20"/>
          <w:szCs w:val="20"/>
          <w:vertAlign w:val="superscript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lastRenderedPageBreak/>
        <w:t>implementation</w:t>
      </w:r>
      <w:proofErr w:type="spellEnd"/>
    </w:p>
    <w:p xmlns:wp14="http://schemas.microsoft.com/office/word/2010/wordml" w:rsidRPr="004973F0" w:rsidR="00B15FC7" w:rsidP="00B15FC7" w:rsidRDefault="00B15FC7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  <w:vertAlign w:val="superscript"/>
        </w:rPr>
      </w:pPr>
    </w:p>
    <w:p xmlns:wp14="http://schemas.microsoft.com/office/word/2010/wordml" w:rsidRPr="004973F0" w:rsidR="00B15FC7" w:rsidP="00B15FC7" w:rsidRDefault="00B15FC7" w14:paraId="3D78976C" wp14:textId="77777777">
      <w:pPr>
        <w:numPr>
          <w:ilvl w:val="1"/>
          <w:numId w:val="19"/>
        </w:numPr>
        <w:tabs>
          <w:tab w:val="left" w:pos="1800"/>
        </w:tabs>
        <w:spacing w:after="0" w:line="240" w:lineRule="auto"/>
        <w:rPr>
          <w:rFonts w:ascii="Fotogram Light" w:hAnsi="Fotogram Light" w:eastAsia="Fotogram Light" w:cs="Fotogram Light"/>
          <w:sz w:val="20"/>
          <w:szCs w:val="20"/>
          <w:vertAlign w:val="superscript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</w:p>
    <w:p xmlns:wp14="http://schemas.microsoft.com/office/word/2010/wordml" w:rsidRPr="004973F0" w:rsidR="00B15FC7" w:rsidP="00B15FC7" w:rsidRDefault="00B15FC7" w14:paraId="6BC638A6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examples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questions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aspects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</w:p>
    <w:p xmlns:wp14="http://schemas.microsoft.com/office/word/2010/wordml" w:rsidRPr="004973F0" w:rsidR="00B15FC7" w:rsidP="00B15FC7" w:rsidRDefault="00B15FC7" w14:paraId="54907E16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education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channels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–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possibilities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challenges</w:t>
      </w:r>
      <w:proofErr w:type="spellEnd"/>
    </w:p>
    <w:p xmlns:wp14="http://schemas.microsoft.com/office/word/2010/wordml" w:rsidRPr="004973F0" w:rsidR="00B15FC7" w:rsidP="00B15FC7" w:rsidRDefault="00B15FC7" w14:paraId="4E9CABC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Projects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small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groups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–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presenting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educational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program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persons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suffering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chronic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somatic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disease</w:t>
      </w:r>
      <w:proofErr w:type="spellEnd"/>
    </w:p>
    <w:p xmlns:wp14="http://schemas.microsoft.com/office/word/2010/wordml" w:rsidRPr="004973F0" w:rsidR="00B15FC7" w:rsidP="00B15FC7" w:rsidRDefault="00B15FC7" w14:paraId="3DEEC669" wp14:textId="77777777">
      <w:pPr>
        <w:pStyle w:val="paragraph"/>
        <w:spacing w:before="0" w:beforeAutospacing="0" w:after="0" w:afterAutospacing="0"/>
        <w:textAlignment w:val="baseline"/>
        <w:rPr>
          <w:rFonts w:ascii="Fotogram Light" w:hAnsi="Fotogram Light" w:cs="Segoe UI"/>
          <w:sz w:val="20"/>
          <w:szCs w:val="20"/>
        </w:rPr>
      </w:pPr>
    </w:p>
    <w:p xmlns:wp14="http://schemas.microsoft.com/office/word/2010/wordml" w:rsidRPr="004973F0" w:rsidR="00B15FC7" w:rsidP="00B15FC7" w:rsidRDefault="00B15FC7" w14:paraId="1AD73FE4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b/>
          <w:bCs/>
          <w:sz w:val="20"/>
          <w:szCs w:val="20"/>
          <w:lang w:val="en-GB"/>
        </w:rPr>
        <w:t>Motivational interviewing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7CBC0781" wp14:textId="77777777">
      <w:pPr>
        <w:pStyle w:val="paragraph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firstLine="0"/>
        <w:jc w:val="both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 xml:space="preserve">Ambivalence, Righting Reflex, Resistance. Principles and spirit of MI (Expressing Empathy, Developing Discrepancy, </w:t>
      </w:r>
      <w:proofErr w:type="gramStart"/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Rolling</w:t>
      </w:r>
      <w:proofErr w:type="gramEnd"/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 xml:space="preserve"> with Resistance, Supporting Self-efficacy)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3CD8A027" wp14:textId="77777777">
      <w:pPr>
        <w:pStyle w:val="paragraph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firstLine="0"/>
        <w:jc w:val="both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Four Overarching Processes—Engaging, Focusing, Evoking, Planning Practising engaging skills (OARS)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6E7BEAA2" wp14:textId="77777777">
      <w:pPr>
        <w:pStyle w:val="paragraph"/>
        <w:spacing w:before="0" w:beforeAutospacing="0" w:after="0" w:afterAutospacing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121541DA" wp14:textId="77777777">
      <w:pPr>
        <w:pStyle w:val="paragraph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firstLine="0"/>
        <w:jc w:val="both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Coding motivational interviewing sessions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63E4A9CD" wp14:textId="77777777">
      <w:pPr>
        <w:pStyle w:val="paragraph"/>
        <w:spacing w:before="0" w:beforeAutospacing="0" w:after="0" w:afterAutospacing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2FF0451B" wp14:textId="77777777">
      <w:pPr>
        <w:pStyle w:val="paragraph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firstLine="0"/>
        <w:jc w:val="both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Practising and deepening reflective listening, summaries and affirmation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05D796D3" wp14:textId="77777777">
      <w:pPr>
        <w:pStyle w:val="paragraph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firstLine="0"/>
        <w:jc w:val="both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Practising Evoking processes: identifying and eliciting change talk. 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63AE04E1" wp14:textId="77777777">
      <w:pPr>
        <w:pStyle w:val="paragraph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firstLine="0"/>
        <w:jc w:val="both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Understanding resistance and discord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273AC2F5" wp14:textId="77777777">
      <w:pPr>
        <w:pStyle w:val="paragraph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firstLine="0"/>
        <w:jc w:val="both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Planning process: Transitional summary, key questions, negotiating the change plan.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4F6584BE" wp14:textId="77777777">
      <w:pPr>
        <w:pStyle w:val="paragraph"/>
        <w:spacing w:before="0" w:beforeAutospacing="0" w:after="0" w:afterAutospacing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154E77E6" wp14:textId="77777777">
      <w:pPr>
        <w:pStyle w:val="paragraph"/>
        <w:spacing w:before="0" w:beforeAutospacing="0" w:after="0" w:afterAutospacing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b/>
          <w:bCs/>
          <w:sz w:val="20"/>
          <w:szCs w:val="20"/>
          <w:lang w:val="en-GB"/>
        </w:rPr>
        <w:t>Learning activities, learning methods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09AF38FC" wp14:textId="77777777">
      <w:pPr>
        <w:pStyle w:val="paragraph"/>
        <w:spacing w:before="0" w:beforeAutospacing="0" w:after="0" w:afterAutospacing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34AA6494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didactic presentations working in small groups, role plays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61EE8479" wp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discussion and presentation of group work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3D09B468" wp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observation and coding therapists’ behaviour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29BC2020" wp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applying MI principles in a practical counselling session.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3656B9AB" wp14:textId="77777777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Fotogram Light" w:hAnsi="Fotogram Light" w:cs="Segoe UI"/>
          <w:sz w:val="20"/>
          <w:szCs w:val="20"/>
        </w:rPr>
      </w:pPr>
    </w:p>
    <w:p xmlns:wp14="http://schemas.microsoft.com/office/word/2010/wordml" w:rsidR="00B15FC7" w:rsidP="00B15FC7" w:rsidRDefault="00B15FC7" w14:paraId="45FB0818" wp14:textId="77777777">
      <w:pPr>
        <w:pStyle w:val="paragraph"/>
        <w:spacing w:before="0" w:beforeAutospacing="0" w:after="0" w:afterAutospacing="0"/>
        <w:textAlignment w:val="baseline"/>
        <w:rPr>
          <w:rFonts w:ascii="Fotogram Light" w:hAnsi="Fotogram Light" w:eastAsiaTheme="minorHAnsi" w:cstheme="minorBidi"/>
          <w:noProof/>
          <w:sz w:val="20"/>
          <w:szCs w:val="20"/>
        </w:rPr>
      </w:pPr>
    </w:p>
    <w:p xmlns:wp14="http://schemas.microsoft.com/office/word/2010/wordml" w:rsidRPr="004973F0" w:rsidR="00B15FC7" w:rsidP="00B15FC7" w:rsidRDefault="00B15FC7" w14:paraId="1BFCAE98" wp14:textId="77777777">
      <w:pPr>
        <w:pStyle w:val="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 w:themeFill="background1" w:themeFillShade="BF"/>
        <w:spacing w:before="0" w:beforeAutospacing="0" w:after="0" w:afterAutospacing="0"/>
        <w:textAlignment w:val="baseline"/>
        <w:rPr>
          <w:rFonts w:ascii="Fotogram Light" w:hAnsi="Fotogram Light" w:cs="Segoe UI"/>
          <w:b/>
          <w:sz w:val="20"/>
          <w:szCs w:val="20"/>
        </w:rPr>
      </w:pPr>
      <w:r w:rsidRPr="004973F0">
        <w:rPr>
          <w:rStyle w:val="eop"/>
          <w:rFonts w:ascii="Fotogram Light" w:hAnsi="Fotogram Light" w:cs="Segoe UI"/>
          <w:b/>
          <w:sz w:val="20"/>
          <w:szCs w:val="20"/>
        </w:rPr>
        <w:t>A számonkérés és értékelés rendszere angolul:</w:t>
      </w:r>
    </w:p>
    <w:p xmlns:wp14="http://schemas.microsoft.com/office/word/2010/wordml" w:rsidRPr="004973F0" w:rsidR="00B15FC7" w:rsidP="00B15FC7" w:rsidRDefault="00B15FC7" w14:paraId="545ACC34" wp14:textId="77777777">
      <w:pPr>
        <w:pStyle w:val="paragraph"/>
        <w:spacing w:before="0" w:beforeAutospacing="0" w:after="0" w:afterAutospacing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b/>
          <w:bCs/>
          <w:sz w:val="20"/>
          <w:szCs w:val="20"/>
          <w:lang w:val="en-GB"/>
        </w:rPr>
        <w:t>Evaluation of outcomes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73AEBDE6" wp14:textId="77777777">
      <w:pPr>
        <w:pStyle w:val="paragraph"/>
        <w:spacing w:before="0" w:beforeAutospacing="0" w:after="0" w:afterAutospacing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b/>
          <w:bCs/>
          <w:sz w:val="20"/>
          <w:szCs w:val="20"/>
          <w:lang w:val="en-GB"/>
        </w:rPr>
        <w:t>Learning requirements, mode of evaluation, criteria of evaluation: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6532F469" wp14:textId="77777777">
      <w:pPr>
        <w:pStyle w:val="paragraph"/>
        <w:spacing w:before="0" w:beforeAutospacing="0" w:after="0" w:afterAutospacing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requirements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1514922F" wp14:textId="77777777">
      <w:pPr>
        <w:pStyle w:val="paragraph"/>
        <w:spacing w:before="0" w:beforeAutospacing="0" w:after="0" w:afterAutospacing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The final grade consists of three partial grades.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6C339B5B" wp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u w:val="single"/>
          <w:lang w:val="en-GB"/>
        </w:rPr>
        <w:t>Motivational interviewing (MI)</w:t>
      </w: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: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15AA318D" wp14:textId="77777777">
      <w:pPr>
        <w:pStyle w:val="paragraph"/>
        <w:spacing w:before="0" w:beforeAutospacing="0" w:after="0" w:afterAutospacing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1B8A2355" wp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A written exam with multiple-choice and short questions (30%)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4765C42F" wp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An audiotaped or videotaped interview session </w:t>
      </w:r>
      <w:r w:rsidRPr="004973F0">
        <w:rPr>
          <w:rStyle w:val="normaltextrun"/>
          <w:rFonts w:ascii="Fotogram Light" w:hAnsi="Fotogram Light" w:cs="Segoe UI"/>
          <w:sz w:val="20"/>
          <w:szCs w:val="20"/>
          <w:u w:val="single"/>
          <w:lang w:val="en-GB"/>
        </w:rPr>
        <w:t>in English</w:t>
      </w: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 and verbatim transcription with codes of MI elements (30%). See: Moyers, T. B., Martin, T., Manuel, J. K., Miller, W. R., &amp; Ernst, D. (2010). Revised global scales: Motivational Interviewing Treatment Integrity 3.1.1 (MITI 3.1.1). Available at: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01512BE8" wp14:textId="77777777">
      <w:pPr>
        <w:pStyle w:val="paragraph"/>
        <w:spacing w:before="0" w:beforeAutospacing="0" w:after="0" w:afterAutospacing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60A2ABD6" wp14:textId="77777777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u w:val="single"/>
          <w:lang w:val="en-GB"/>
        </w:rPr>
        <w:t>Psychoeducation in chronic diseases</w:t>
      </w: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: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0DA70637" wp14:textId="77777777">
      <w:pPr>
        <w:pStyle w:val="paragraph"/>
        <w:spacing w:before="0" w:beforeAutospacing="0" w:after="0" w:afterAutospacing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04138577" wp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Project work in groups: planning an educational program for patients with a specific chronic disease; documenting and presenting the program for the others (40%)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46624170" wp14:textId="77777777">
      <w:pPr>
        <w:pStyle w:val="paragraph"/>
        <w:spacing w:before="0" w:beforeAutospacing="0" w:after="0" w:afterAutospacing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2FD97FB6" wp14:textId="77777777">
      <w:pPr>
        <w:pStyle w:val="paragraph"/>
        <w:spacing w:before="0" w:beforeAutospacing="0" w:after="0" w:afterAutospacing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The grade consists of weighting the performance of the three tasks: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61A410D0" wp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A written exam with multiple choice and short questions (30%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)</w:t>
      </w:r>
    </w:p>
    <w:p xmlns:wp14="http://schemas.microsoft.com/office/word/2010/wordml" w:rsidRPr="004973F0" w:rsidR="00B15FC7" w:rsidP="00B15FC7" w:rsidRDefault="00B15FC7" w14:paraId="73BD9900" wp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An audiotaped or videotaped interview session in English, and verbatim transcription with codes of MI elements (30%)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5FA42800" wp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Project work in groups (40%)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="00B15FC7" w:rsidP="00B15FC7" w:rsidRDefault="00B15FC7" w14:paraId="4B8484D5" wp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Fotogram Light" w:hAnsi="Fotogram Light" w:cs="Segoe UI"/>
          <w:sz w:val="20"/>
          <w:szCs w:val="20"/>
        </w:rPr>
      </w:pP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="00B15FC7" w:rsidP="00B15FC7" w:rsidRDefault="00B15FC7" w14:paraId="049F31CB" wp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Fotogram Light" w:hAnsi="Fotogram Light" w:cs="Segoe UI"/>
          <w:sz w:val="20"/>
          <w:szCs w:val="20"/>
        </w:rPr>
      </w:pPr>
    </w:p>
    <w:p xmlns:wp14="http://schemas.microsoft.com/office/word/2010/wordml" w:rsidRPr="004973F0" w:rsidR="00B15FC7" w:rsidP="00B15FC7" w:rsidRDefault="00B15FC7" w14:paraId="53128261" wp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Fotogram Light" w:hAnsi="Fotogram Light" w:cs="Segoe UI"/>
          <w:sz w:val="20"/>
          <w:szCs w:val="20"/>
        </w:rPr>
      </w:pPr>
    </w:p>
    <w:p xmlns:wp14="http://schemas.microsoft.com/office/word/2010/wordml" w:rsidRPr="004973F0" w:rsidR="00B15FC7" w:rsidP="00B15FC7" w:rsidRDefault="00B15FC7" w14:paraId="03A949A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 w:themeFill="background1" w:themeFillShade="BF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4973F0">
        <w:rPr>
          <w:rFonts w:ascii="Fotogram Light" w:hAnsi="Fotogram Light"/>
          <w:b/>
          <w:sz w:val="20"/>
          <w:szCs w:val="20"/>
        </w:rPr>
        <w:t xml:space="preserve"> Idegen nyelven történő indítás esetén az adott idegen nyelvű irodalom:</w:t>
      </w:r>
    </w:p>
    <w:p xmlns:wp14="http://schemas.microsoft.com/office/word/2010/wordml" w:rsidRPr="004973F0" w:rsidR="00B15FC7" w:rsidP="00B15FC7" w:rsidRDefault="00B15FC7" w14:paraId="6DADBD8A" wp14:textId="77777777">
      <w:pPr>
        <w:pStyle w:val="paragraph"/>
        <w:spacing w:before="0" w:beforeAutospacing="0" w:after="0" w:afterAutospacing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b/>
          <w:bCs/>
          <w:sz w:val="20"/>
          <w:szCs w:val="20"/>
          <w:lang w:val="en-GB"/>
        </w:rPr>
        <w:t>Compulsory reading list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7E4E3B12" wp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Fotogram Light" w:hAnsi="Fotogram Light" w:cs="Segoe UI"/>
          <w:sz w:val="20"/>
          <w:szCs w:val="20"/>
        </w:rPr>
      </w:pPr>
      <w:proofErr w:type="spellStart"/>
      <w:r w:rsidRPr="004973F0">
        <w:rPr>
          <w:rStyle w:val="normaltextrun"/>
          <w:rFonts w:ascii="Fotogram Light" w:hAnsi="Fotogram Light" w:cs="Segoe UI"/>
          <w:sz w:val="20"/>
          <w:szCs w:val="20"/>
        </w:rPr>
        <w:t>Levounis</w:t>
      </w:r>
      <w:proofErr w:type="spellEnd"/>
      <w:r w:rsidRPr="004973F0">
        <w:rPr>
          <w:rStyle w:val="normaltextrun"/>
          <w:rFonts w:ascii="Fotogram Light" w:hAnsi="Fotogram Light" w:cs="Segoe UI"/>
          <w:sz w:val="20"/>
          <w:szCs w:val="20"/>
        </w:rPr>
        <w:t>, P., </w:t>
      </w:r>
      <w:proofErr w:type="spellStart"/>
      <w:r w:rsidRPr="004973F0">
        <w:rPr>
          <w:rStyle w:val="normaltextrun"/>
          <w:rFonts w:ascii="Fotogram Light" w:hAnsi="Fotogram Light" w:cs="Segoe UI"/>
          <w:sz w:val="20"/>
          <w:szCs w:val="20"/>
        </w:rPr>
        <w:t>Arnaout</w:t>
      </w:r>
      <w:proofErr w:type="spellEnd"/>
      <w:r w:rsidRPr="004973F0">
        <w:rPr>
          <w:rStyle w:val="normaltextrun"/>
          <w:rFonts w:ascii="Fotogram Light" w:hAnsi="Fotogram Light" w:cs="Segoe UI"/>
          <w:sz w:val="20"/>
          <w:szCs w:val="20"/>
        </w:rPr>
        <w:t>, B., &amp; </w:t>
      </w:r>
      <w:proofErr w:type="spellStart"/>
      <w:r w:rsidRPr="004973F0">
        <w:rPr>
          <w:rStyle w:val="normaltextrun"/>
          <w:rFonts w:ascii="Fotogram Light" w:hAnsi="Fotogram Light" w:cs="Segoe UI"/>
          <w:sz w:val="20"/>
          <w:szCs w:val="20"/>
        </w:rPr>
        <w:t>Marienfeld</w:t>
      </w:r>
      <w:proofErr w:type="spellEnd"/>
      <w:r w:rsidRPr="004973F0">
        <w:rPr>
          <w:rStyle w:val="normaltextrun"/>
          <w:rFonts w:ascii="Fotogram Light" w:hAnsi="Fotogram Light" w:cs="Segoe UI"/>
          <w:sz w:val="20"/>
          <w:szCs w:val="20"/>
        </w:rPr>
        <w:t>, C. (</w:t>
      </w:r>
      <w:proofErr w:type="spellStart"/>
      <w:r w:rsidRPr="004973F0">
        <w:rPr>
          <w:rStyle w:val="normaltextrun"/>
          <w:rFonts w:ascii="Fotogram Light" w:hAnsi="Fotogram Light" w:cs="Segoe UI"/>
          <w:sz w:val="20"/>
          <w:szCs w:val="20"/>
        </w:rPr>
        <w:t>Szerk</w:t>
      </w:r>
      <w:proofErr w:type="spellEnd"/>
      <w:r w:rsidRPr="004973F0">
        <w:rPr>
          <w:rStyle w:val="normaltextrun"/>
          <w:rFonts w:ascii="Fotogram Light" w:hAnsi="Fotogram Light" w:cs="Segoe UI"/>
          <w:sz w:val="20"/>
          <w:szCs w:val="20"/>
        </w:rPr>
        <w:t>.). (2017). </w:t>
      </w:r>
      <w:r w:rsidRPr="004973F0">
        <w:rPr>
          <w:rStyle w:val="normaltextrun"/>
          <w:rFonts w:ascii="Fotogram Light" w:hAnsi="Fotogram Light" w:cs="Segoe UI"/>
          <w:i/>
          <w:iCs/>
          <w:sz w:val="20"/>
          <w:szCs w:val="20"/>
        </w:rPr>
        <w:t>Motivational interviewing for clinical practice</w:t>
      </w:r>
      <w:r w:rsidRPr="004973F0">
        <w:rPr>
          <w:rStyle w:val="normaltextrun"/>
          <w:rFonts w:ascii="Fotogram Light" w:hAnsi="Fotogram Light" w:cs="Segoe UI"/>
          <w:sz w:val="20"/>
          <w:szCs w:val="20"/>
        </w:rPr>
        <w:t> (First edition). American </w:t>
      </w:r>
      <w:proofErr w:type="spellStart"/>
      <w:r w:rsidRPr="004973F0">
        <w:rPr>
          <w:rStyle w:val="normaltextrun"/>
          <w:rFonts w:ascii="Fotogram Light" w:hAnsi="Fotogram Light" w:cs="Segoe UI"/>
          <w:sz w:val="20"/>
          <w:szCs w:val="20"/>
        </w:rPr>
        <w:t>Psychiatric</w:t>
      </w:r>
      <w:proofErr w:type="spellEnd"/>
      <w:r w:rsidRPr="004973F0">
        <w:rPr>
          <w:rStyle w:val="normaltextrun"/>
          <w:rFonts w:ascii="Fotogram Light" w:hAnsi="Fotogram Light" w:cs="Segoe UI"/>
          <w:sz w:val="20"/>
          <w:szCs w:val="20"/>
        </w:rPr>
        <w:t> </w:t>
      </w:r>
      <w:proofErr w:type="spellStart"/>
      <w:r w:rsidRPr="004973F0">
        <w:rPr>
          <w:rStyle w:val="normaltextrun"/>
          <w:rFonts w:ascii="Fotogram Light" w:hAnsi="Fotogram Light" w:cs="Segoe UI"/>
          <w:sz w:val="20"/>
          <w:szCs w:val="20"/>
        </w:rPr>
        <w:t>Association</w:t>
      </w:r>
      <w:proofErr w:type="spellEnd"/>
      <w:r w:rsidRPr="004973F0">
        <w:rPr>
          <w:rStyle w:val="normaltextrun"/>
          <w:rFonts w:ascii="Fotogram Light" w:hAnsi="Fotogram Light" w:cs="Segoe UI"/>
          <w:sz w:val="20"/>
          <w:szCs w:val="20"/>
        </w:rPr>
        <w:t> Publishing.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6503F3FA" wp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Baron-</w:t>
      </w:r>
      <w:proofErr w:type="spellStart"/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Epel</w:t>
      </w:r>
      <w:proofErr w:type="spellEnd"/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, O., </w:t>
      </w:r>
      <w:proofErr w:type="spellStart"/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Levir-Zamir</w:t>
      </w:r>
      <w:proofErr w:type="spellEnd"/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, D., </w:t>
      </w:r>
      <w:proofErr w:type="spellStart"/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Satran-Argaman</w:t>
      </w:r>
      <w:proofErr w:type="spellEnd"/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, C., </w:t>
      </w:r>
      <w:proofErr w:type="spellStart"/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Livny</w:t>
      </w:r>
      <w:proofErr w:type="spellEnd"/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, M., Amit, N. (2004). A participatory process for developing quality assurance tools for health education programs. Patient Education and </w:t>
      </w:r>
      <w:proofErr w:type="spellStart"/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Counseling</w:t>
      </w:r>
      <w:proofErr w:type="spellEnd"/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 </w:t>
      </w:r>
      <w:proofErr w:type="gramStart"/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54,.</w:t>
      </w:r>
      <w:proofErr w:type="gramEnd"/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 213–219.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0EF56949" wp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At least 5 current articles (reviews) from the project-topic (educational programs in a given chronic somatic disease)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4F8F56C0" wp14:textId="77777777">
      <w:pPr>
        <w:pStyle w:val="paragraph"/>
        <w:spacing w:before="0" w:beforeAutospacing="0" w:after="0" w:afterAutospacing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29084A4D" wp14:textId="77777777">
      <w:pPr>
        <w:pStyle w:val="paragraph"/>
        <w:spacing w:before="0" w:beforeAutospacing="0" w:after="0" w:afterAutospacing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b/>
          <w:bCs/>
          <w:sz w:val="20"/>
          <w:szCs w:val="20"/>
          <w:lang w:val="en-GB"/>
        </w:rPr>
        <w:t>Recommended reading list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4973F0" w:rsidR="00B15FC7" w:rsidP="00B15FC7" w:rsidRDefault="00B15FC7" w14:paraId="7269C706" wp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Fotogram Light" w:hAnsi="Fotogram Light" w:cs="Segoe UI"/>
          <w:sz w:val="20"/>
          <w:szCs w:val="20"/>
        </w:rPr>
      </w:pPr>
      <w:r w:rsidRPr="004973F0">
        <w:rPr>
          <w:rStyle w:val="normaltextrun"/>
          <w:rFonts w:ascii="Fotogram Light" w:hAnsi="Fotogram Light" w:cs="Segoe UI"/>
          <w:sz w:val="20"/>
          <w:szCs w:val="20"/>
        </w:rPr>
        <w:t>Miller, W. R</w:t>
      </w:r>
      <w:proofErr w:type="gramStart"/>
      <w:r w:rsidRPr="004973F0">
        <w:rPr>
          <w:rStyle w:val="normaltextrun"/>
          <w:rFonts w:ascii="Fotogram Light" w:hAnsi="Fotogram Light" w:cs="Segoe UI"/>
          <w:sz w:val="20"/>
          <w:szCs w:val="20"/>
        </w:rPr>
        <w:t>.,</w:t>
      </w:r>
      <w:proofErr w:type="gramEnd"/>
      <w:r w:rsidRPr="004973F0">
        <w:rPr>
          <w:rStyle w:val="normaltextrun"/>
          <w:rFonts w:ascii="Fotogram Light" w:hAnsi="Fotogram Light" w:cs="Segoe UI"/>
          <w:sz w:val="20"/>
          <w:szCs w:val="20"/>
        </w:rPr>
        <w:t xml:space="preserve"> &amp; </w:t>
      </w:r>
      <w:proofErr w:type="spellStart"/>
      <w:r w:rsidRPr="004973F0">
        <w:rPr>
          <w:rStyle w:val="normaltextrun"/>
          <w:rFonts w:ascii="Fotogram Light" w:hAnsi="Fotogram Light" w:cs="Segoe UI"/>
          <w:sz w:val="20"/>
          <w:szCs w:val="20"/>
          <w:lang w:val="en-GB"/>
        </w:rPr>
        <w:t>Rollnick</w:t>
      </w:r>
      <w:proofErr w:type="spellEnd"/>
      <w:r w:rsidRPr="004973F0">
        <w:rPr>
          <w:rStyle w:val="normaltextrun"/>
          <w:rFonts w:ascii="Fotogram Light" w:hAnsi="Fotogram Light" w:cs="Segoe UI"/>
          <w:sz w:val="20"/>
          <w:szCs w:val="20"/>
        </w:rPr>
        <w:t>, S. (2013). </w:t>
      </w:r>
      <w:r w:rsidRPr="004973F0">
        <w:rPr>
          <w:rStyle w:val="normaltextrun"/>
          <w:rFonts w:ascii="Fotogram Light" w:hAnsi="Fotogram Light" w:cs="Segoe UI"/>
          <w:i/>
          <w:iCs/>
          <w:sz w:val="20"/>
          <w:szCs w:val="20"/>
        </w:rPr>
        <w:t>Motivational interviewing: Helping people change</w:t>
      </w:r>
      <w:r w:rsidRPr="004973F0">
        <w:rPr>
          <w:rStyle w:val="normaltextrun"/>
          <w:rFonts w:ascii="Fotogram Light" w:hAnsi="Fotogram Light" w:cs="Segoe UI"/>
          <w:sz w:val="20"/>
          <w:szCs w:val="20"/>
        </w:rPr>
        <w:t> (3rd ed). Guilford Press.</w:t>
      </w:r>
      <w:r w:rsidRPr="004973F0">
        <w:rPr>
          <w:rStyle w:val="eop"/>
          <w:rFonts w:ascii="Fotogram Light" w:hAnsi="Fotogram Light" w:cs="Segoe UI"/>
          <w:sz w:val="20"/>
          <w:szCs w:val="20"/>
        </w:rPr>
        <w:t> </w:t>
      </w:r>
    </w:p>
    <w:p xmlns:wp14="http://schemas.microsoft.com/office/word/2010/wordml" w:rsidRPr="00B15FC7" w:rsidR="00C41126" w:rsidP="00B15FC7" w:rsidRDefault="00C41126" w14:paraId="62486C05" wp14:textId="77777777" wp14:noSpellErr="1">
      <w:pPr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0E6FA53F" w14:textId="2F2D8D57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0E10EA1B" w14:textId="0A65F22C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15528E04" w14:textId="6F93DA0E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21BFA2BF" w14:textId="18B4604F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5E61B9B8" w14:textId="597E7E3A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3ABEB347" w14:textId="60D8081B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4473617A" w14:textId="76E543BB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0FA8CADE" w14:textId="2F9EFE91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40D0D387" w14:textId="45D5FB5A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6FB414DB" w14:textId="45D52927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0EC30928" w14:textId="29A90FAC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28BAB9A0" w14:textId="4BFBC9D5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055132C6" w14:textId="40093674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13560084" w14:textId="6E653FB0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32F5EF66" w14:textId="401ADBE0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6715C584" w14:textId="418D5466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7D8B4C49" w14:textId="3E478E12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7B2F5CB2" w14:textId="1E186D20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481CCCA3" w14:textId="1BCB6642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5A1F97B0" w14:textId="0BBEDEF0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5928C039" w14:textId="6485072E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754AA7BD" w14:textId="0486B34E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6976AA50" w14:textId="2CC1F6E0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0C67EEF2" w14:textId="43ABEECB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55C4D74D" w14:textId="2EAC4223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2DB546D9" w14:textId="554E0217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3A35E768" w14:textId="4C2B1AA4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395DBCC0" w:rsidP="395DBCC0" w:rsidRDefault="395DBCC0" w14:paraId="32B81B47" w14:textId="6980CB1E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p w:rsidR="47FA431A" w:rsidP="395DBCC0" w:rsidRDefault="47FA431A" w14:paraId="603E8ACA" w14:textId="31CF263B">
      <w:pPr>
        <w:jc w:val="center"/>
      </w:pPr>
      <w:r w:rsidRPr="395DBCC0" w:rsidR="47FA431A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47FA431A" w:rsidP="395DBCC0" w:rsidRDefault="47FA431A" w14:paraId="3F61F82A" w14:textId="76F76F70">
      <w:pPr>
        <w:jc w:val="center"/>
      </w:pPr>
      <w:r w:rsidRPr="395DBCC0" w:rsidR="47FA431A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47FA431A" w:rsidP="395DBCC0" w:rsidRDefault="47FA431A" w14:paraId="44BCCA3B" w14:textId="5A4E28C1">
      <w:pPr>
        <w:jc w:val="both"/>
      </w:pPr>
      <w:r w:rsidRPr="395DBCC0" w:rsidR="47FA431A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95DBCC0" w:rsidTr="395DBCC0" w14:paraId="36D2741B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395DBCC0" w:rsidP="395DBCC0" w:rsidRDefault="395DBCC0" w14:paraId="569E6BDB" w14:textId="49F755BB">
            <w:pPr>
              <w:jc w:val="both"/>
            </w:pPr>
            <w:r w:rsidRPr="395DBCC0" w:rsidR="395DBCC0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47FA431A" w:rsidP="395DBCC0" w:rsidRDefault="47FA431A" w14:paraId="2E61C6BF" w14:textId="1C4355AD">
      <w:pPr>
        <w:jc w:val="both"/>
      </w:pPr>
      <w:r w:rsidRPr="395DBCC0" w:rsidR="47FA431A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7FA431A" w:rsidP="395DBCC0" w:rsidRDefault="47FA431A" w14:paraId="6379EFC8" w14:textId="2EB3DD48">
      <w:pPr>
        <w:spacing w:line="276" w:lineRule="auto"/>
        <w:jc w:val="both"/>
      </w:pPr>
      <w:r w:rsidRPr="395DBCC0" w:rsidR="47FA431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47FA431A" w:rsidP="395DBCC0" w:rsidRDefault="47FA431A" w14:paraId="6CAA1229" w14:textId="0E4F1291">
      <w:pPr>
        <w:spacing w:line="276" w:lineRule="auto"/>
        <w:jc w:val="both"/>
      </w:pPr>
      <w:r w:rsidRPr="395DBCC0" w:rsidR="47FA431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47FA431A" w:rsidP="395DBCC0" w:rsidRDefault="47FA431A" w14:paraId="1E681292" w14:textId="32308048">
      <w:pPr>
        <w:spacing w:line="276" w:lineRule="auto"/>
        <w:jc w:val="both"/>
      </w:pPr>
      <w:r w:rsidRPr="395DBCC0" w:rsidR="47FA431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47FA431A" w:rsidP="395DBCC0" w:rsidRDefault="47FA431A" w14:paraId="24885F40" w14:textId="61D8785E">
      <w:pPr>
        <w:spacing w:line="276" w:lineRule="auto"/>
        <w:jc w:val="both"/>
      </w:pPr>
      <w:r w:rsidRPr="395DBCC0" w:rsidR="47FA431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47FA431A" w:rsidP="395DBCC0" w:rsidRDefault="47FA431A" w14:paraId="3D993A91" w14:textId="0D2D8E6F">
      <w:pPr>
        <w:spacing w:line="276" w:lineRule="auto"/>
        <w:jc w:val="both"/>
      </w:pPr>
      <w:r w:rsidRPr="395DBCC0" w:rsidR="47FA431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47FA431A" w:rsidP="395DBCC0" w:rsidRDefault="47FA431A" w14:paraId="0479BD6F" w14:textId="4E5BDCE5">
      <w:pPr>
        <w:spacing w:line="276" w:lineRule="auto"/>
        <w:jc w:val="both"/>
      </w:pPr>
      <w:r w:rsidRPr="395DBCC0" w:rsidR="47FA431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47FA431A" w:rsidP="395DBCC0" w:rsidRDefault="47FA431A" w14:paraId="63660AA9" w14:textId="71407F14">
      <w:pPr>
        <w:jc w:val="both"/>
      </w:pPr>
      <w:r w:rsidRPr="395DBCC0" w:rsidR="47FA431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7FA431A" w:rsidP="395DBCC0" w:rsidRDefault="47FA431A" w14:paraId="325A339A" w14:textId="489842F4">
      <w:pPr>
        <w:jc w:val="both"/>
      </w:pPr>
      <w:r w:rsidRPr="395DBCC0" w:rsidR="47FA431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95DBCC0" w:rsidTr="395DBCC0" w14:paraId="55B30776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395DBCC0" w:rsidP="395DBCC0" w:rsidRDefault="395DBCC0" w14:paraId="62C997F7" w14:textId="78167B88">
            <w:pPr>
              <w:jc w:val="both"/>
            </w:pPr>
            <w:r w:rsidRPr="395DBCC0" w:rsidR="395DBCC0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47FA431A" w:rsidP="395DBCC0" w:rsidRDefault="47FA431A" w14:paraId="59DCEC1B" w14:textId="0AA38B3E">
      <w:pPr>
        <w:jc w:val="both"/>
      </w:pPr>
      <w:r w:rsidRPr="395DBCC0" w:rsidR="47FA431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7FA431A" w:rsidP="395DBCC0" w:rsidRDefault="47FA431A" w14:paraId="4B8D33DD" w14:textId="2D444D22">
      <w:pPr>
        <w:pStyle w:val="ListParagraph"/>
        <w:numPr>
          <w:ilvl w:val="0"/>
          <w:numId w:val="20"/>
        </w:numPr>
        <w:rPr/>
      </w:pPr>
      <w:r w:rsidRPr="395DBCC0" w:rsidR="47FA431A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7FA431A" w:rsidP="395DBCC0" w:rsidRDefault="47FA431A" w14:paraId="1E09509F" w14:textId="199D686D">
      <w:pPr>
        <w:pStyle w:val="ListParagraph"/>
        <w:numPr>
          <w:ilvl w:val="0"/>
          <w:numId w:val="20"/>
        </w:numPr>
        <w:rPr/>
      </w:pPr>
      <w:r w:rsidRPr="395DBCC0" w:rsidR="47FA431A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7FA431A" w:rsidP="395DBCC0" w:rsidRDefault="47FA431A" w14:paraId="45D4EBE1" w14:textId="6E71E853">
      <w:pPr>
        <w:jc w:val="both"/>
      </w:pPr>
      <w:r w:rsidRPr="395DBCC0" w:rsidR="47FA431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7FA431A" w:rsidP="395DBCC0" w:rsidRDefault="47FA431A" w14:paraId="04F8FAE7" w14:textId="67C85FF3">
      <w:pPr>
        <w:jc w:val="both"/>
      </w:pPr>
      <w:r w:rsidRPr="395DBCC0" w:rsidR="47FA431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7FA431A" w:rsidP="395DBCC0" w:rsidRDefault="47FA431A" w14:paraId="047FD653" w14:textId="77843F7C">
      <w:pPr>
        <w:jc w:val="both"/>
      </w:pPr>
      <w:r w:rsidRPr="395DBCC0" w:rsidR="47FA431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7FA431A" w:rsidP="395DBCC0" w:rsidRDefault="47FA431A" w14:paraId="5D372EFF" w14:textId="1E5A728F">
      <w:pPr>
        <w:jc w:val="both"/>
      </w:pPr>
      <w:r w:rsidRPr="395DBCC0" w:rsidR="47FA431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7FA431A" w:rsidP="395DBCC0" w:rsidRDefault="47FA431A" w14:paraId="456992A1" w14:textId="672F9B7C">
      <w:pPr>
        <w:jc w:val="both"/>
      </w:pPr>
      <w:r w:rsidRPr="395DBCC0" w:rsidR="47FA431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95DBCC0" w:rsidTr="395DBCC0" w14:paraId="1BDA22ED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395DBCC0" w:rsidP="395DBCC0" w:rsidRDefault="395DBCC0" w14:paraId="0AE28BF3" w14:textId="73B01C3D">
            <w:pPr>
              <w:jc w:val="both"/>
            </w:pPr>
            <w:r w:rsidRPr="395DBCC0" w:rsidR="395DBCC0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47FA431A" w:rsidP="395DBCC0" w:rsidRDefault="47FA431A" w14:paraId="4E269297" w14:textId="75B8A370">
      <w:pPr>
        <w:jc w:val="both"/>
      </w:pPr>
      <w:r w:rsidRPr="395DBCC0" w:rsidR="47FA431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95DBCC0" w:rsidP="395DBCC0" w:rsidRDefault="395DBCC0" w14:paraId="3199520C" w14:textId="24BEB748">
      <w:pPr>
        <w:pStyle w:val="ListParagraph"/>
        <w:numPr>
          <w:ilvl w:val="0"/>
          <w:numId w:val="20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395DBCC0" w:rsidP="395DBCC0" w:rsidRDefault="395DBCC0" w14:paraId="59F76C2F" w14:textId="5ED33126">
      <w:pPr>
        <w:pStyle w:val="Norml"/>
        <w:spacing w:line="259" w:lineRule="auto"/>
        <w:rPr>
          <w:rFonts w:ascii="Fotogram Light" w:hAnsi="Fotogram Light"/>
          <w:sz w:val="20"/>
          <w:szCs w:val="20"/>
        </w:rPr>
      </w:pPr>
    </w:p>
    <w:sectPr w:rsidRPr="00B15FC7" w:rsidR="00C4112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D94D9B"/>
    <w:multiLevelType w:val="multilevel"/>
    <w:tmpl w:val="0718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91651B8"/>
    <w:multiLevelType w:val="multilevel"/>
    <w:tmpl w:val="816C9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B0FEA"/>
    <w:multiLevelType w:val="multilevel"/>
    <w:tmpl w:val="8E4E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2D76A87"/>
    <w:multiLevelType w:val="multilevel"/>
    <w:tmpl w:val="1586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8A17FAE"/>
    <w:multiLevelType w:val="multilevel"/>
    <w:tmpl w:val="108E6A02"/>
    <w:lvl w:ilvl="0">
      <w:start w:val="1"/>
      <w:numFmt w:val="decimal"/>
      <w:lvlText w:val="(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684A0A"/>
    <w:multiLevelType w:val="multilevel"/>
    <w:tmpl w:val="5344E83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97543"/>
    <w:multiLevelType w:val="multilevel"/>
    <w:tmpl w:val="B1B28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3494429D"/>
    <w:multiLevelType w:val="multilevel"/>
    <w:tmpl w:val="28D245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  <w:u w:val="single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501CA"/>
    <w:multiLevelType w:val="multilevel"/>
    <w:tmpl w:val="9DEE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951108A"/>
    <w:multiLevelType w:val="multilevel"/>
    <w:tmpl w:val="430CA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3F317380"/>
    <w:multiLevelType w:val="multilevel"/>
    <w:tmpl w:val="AD96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CFD5154"/>
    <w:multiLevelType w:val="hybridMultilevel"/>
    <w:tmpl w:val="A8122EA4"/>
    <w:lvl w:ilvl="0" w:tplc="040E0005">
      <w:start w:val="1"/>
      <w:numFmt w:val="bullet"/>
      <w:lvlText w:val=""/>
      <w:lvlJc w:val="left"/>
      <w:pPr>
        <w:ind w:left="1287" w:hanging="360"/>
      </w:pPr>
      <w:rPr>
        <w:rFonts w:hint="default" w:ascii="Wingdings" w:hAnsi="Wingdings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2" w15:restartNumberingAfterBreak="0">
    <w:nsid w:val="555E3E44"/>
    <w:multiLevelType w:val="multilevel"/>
    <w:tmpl w:val="0ED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9D164FD"/>
    <w:multiLevelType w:val="multilevel"/>
    <w:tmpl w:val="094A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51F14E9"/>
    <w:multiLevelType w:val="multilevel"/>
    <w:tmpl w:val="E5F8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977433A"/>
    <w:multiLevelType w:val="multilevel"/>
    <w:tmpl w:val="AE602464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6D65"/>
    <w:multiLevelType w:val="multilevel"/>
    <w:tmpl w:val="292A8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462614"/>
    <w:multiLevelType w:val="multilevel"/>
    <w:tmpl w:val="2BC6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BAC4938"/>
    <w:multiLevelType w:val="multilevel"/>
    <w:tmpl w:val="435A43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20">
    <w:abstractNumId w:val="19"/>
  </w: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6"/>
  </w:num>
  <w:num w:numId="6">
    <w:abstractNumId w:val="13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15"/>
  </w:num>
  <w:num w:numId="12">
    <w:abstractNumId w:val="1"/>
  </w:num>
  <w:num w:numId="13">
    <w:abstractNumId w:val="7"/>
  </w:num>
  <w:num w:numId="14">
    <w:abstractNumId w:val="18"/>
  </w:num>
  <w:num w:numId="15">
    <w:abstractNumId w:val="14"/>
  </w:num>
  <w:num w:numId="16">
    <w:abstractNumId w:val="17"/>
  </w:num>
  <w:num w:numId="17">
    <w:abstractNumId w:val="0"/>
  </w:num>
  <w:num w:numId="18">
    <w:abstractNumId w:val="10"/>
  </w:num>
  <w:num w:numId="19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C7"/>
    <w:rsid w:val="00B15FC7"/>
    <w:rsid w:val="00C41126"/>
    <w:rsid w:val="1DF83315"/>
    <w:rsid w:val="395DBCC0"/>
    <w:rsid w:val="47FA431A"/>
    <w:rsid w:val="5900D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6731"/>
  <w15:chartTrackingRefBased/>
  <w15:docId w15:val="{5B4DB5C3-5837-4ED3-B0F4-A795B0EF71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B15FC7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paragraph" w:customStyle="1">
    <w:name w:val="paragraph"/>
    <w:basedOn w:val="Norml"/>
    <w:rsid w:val="00B15FC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normaltextrun" w:customStyle="1">
    <w:name w:val="normaltextrun"/>
    <w:basedOn w:val="Bekezdsalapbettpusa"/>
    <w:rsid w:val="00B15FC7"/>
  </w:style>
  <w:style w:type="character" w:styleId="eop" w:customStyle="1">
    <w:name w:val="eop"/>
    <w:basedOn w:val="Bekezdsalapbettpusa"/>
    <w:rsid w:val="00B15FC7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3</revision>
  <dcterms:created xsi:type="dcterms:W3CDTF">2021-08-23T11:15:00.0000000Z</dcterms:created>
  <dcterms:modified xsi:type="dcterms:W3CDTF">2021-08-26T16:18:06.4891601Z</dcterms:modified>
</coreProperties>
</file>